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ED8" w:rsidRDefault="00C72ED8" w:rsidP="00C72ED8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C72ED8" w:rsidRDefault="00C72ED8" w:rsidP="00C72ED8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接收捐赠登记汇总表</w:t>
      </w:r>
      <w:bookmarkEnd w:id="0"/>
    </w:p>
    <w:p w:rsidR="00C72ED8" w:rsidRDefault="00C72ED8" w:rsidP="00C72ED8">
      <w:pPr>
        <w:jc w:val="center"/>
        <w:rPr>
          <w:b/>
          <w:sz w:val="44"/>
          <w:szCs w:val="44"/>
        </w:rPr>
      </w:pPr>
    </w:p>
    <w:p w:rsidR="00C72ED8" w:rsidRDefault="00C72ED8" w:rsidP="00C72ED8">
      <w:pPr>
        <w:jc w:val="left"/>
        <w:rPr>
          <w:b/>
          <w:sz w:val="44"/>
          <w:szCs w:val="44"/>
        </w:rPr>
      </w:pPr>
      <w:r>
        <w:rPr>
          <w:rFonts w:hint="eastAsia"/>
          <w:b/>
          <w:sz w:val="24"/>
          <w:szCs w:val="24"/>
        </w:rPr>
        <w:t>接收单位：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接收人</w:t>
      </w:r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接收时间</w:t>
      </w:r>
      <w:r>
        <w:rPr>
          <w:rFonts w:hint="eastAsia"/>
          <w:b/>
          <w:sz w:val="24"/>
          <w:szCs w:val="24"/>
          <w:u w:val="single"/>
        </w:rPr>
        <w:t xml:space="preserve">  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暂存地点</w:t>
      </w:r>
      <w:r>
        <w:rPr>
          <w:rFonts w:hint="eastAsia"/>
          <w:b/>
          <w:sz w:val="24"/>
          <w:szCs w:val="24"/>
          <w:u w:val="single"/>
        </w:rPr>
        <w:t xml:space="preserve">                 </w:t>
      </w:r>
      <w:r>
        <w:rPr>
          <w:rFonts w:hint="eastAsia"/>
          <w:b/>
          <w:sz w:val="24"/>
          <w:szCs w:val="24"/>
        </w:rPr>
        <w:t xml:space="preserve">   </w:t>
      </w:r>
    </w:p>
    <w:tbl>
      <w:tblPr>
        <w:tblpPr w:leftFromText="180" w:rightFromText="180" w:vertAnchor="text" w:horzAnchor="page" w:tblpX="1312" w:tblpY="298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98"/>
        <w:gridCol w:w="1136"/>
        <w:gridCol w:w="940"/>
        <w:gridCol w:w="851"/>
        <w:gridCol w:w="701"/>
        <w:gridCol w:w="985"/>
        <w:gridCol w:w="1074"/>
        <w:gridCol w:w="656"/>
        <w:gridCol w:w="642"/>
        <w:gridCol w:w="656"/>
        <w:gridCol w:w="642"/>
      </w:tblGrid>
      <w:tr w:rsidR="00C72ED8" w:rsidTr="00BC54E9">
        <w:trPr>
          <w:trHeight w:val="558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类别</w:t>
            </w: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ind w:firstLineChars="100" w:firstLine="21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名称</w:t>
            </w: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数量</w:t>
            </w: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</w:t>
            </w: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捐赠人</w:t>
            </w: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ind w:firstLineChars="50" w:firstLine="105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捐赠人信息</w:t>
            </w: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捐赠人</w:t>
            </w:r>
          </w:p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时间</w:t>
            </w: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暂管</w:t>
            </w:r>
          </w:p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部门</w:t>
            </w: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暂管人员</w:t>
            </w: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备注</w:t>
            </w:r>
          </w:p>
        </w:tc>
      </w:tr>
      <w:tr w:rsidR="00C72ED8" w:rsidTr="00BC54E9">
        <w:trPr>
          <w:trHeight w:hRule="exact" w:val="527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72ED8" w:rsidTr="00BC54E9">
        <w:trPr>
          <w:trHeight w:hRule="exact" w:val="527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72ED8" w:rsidTr="00BC54E9">
        <w:trPr>
          <w:trHeight w:hRule="exact" w:val="527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72ED8" w:rsidTr="00BC54E9">
        <w:trPr>
          <w:trHeight w:hRule="exact" w:val="527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72ED8" w:rsidTr="00BC54E9">
        <w:trPr>
          <w:trHeight w:hRule="exact" w:val="527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72ED8" w:rsidTr="00BC54E9">
        <w:trPr>
          <w:trHeight w:hRule="exact" w:val="527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72ED8" w:rsidTr="00BC54E9">
        <w:trPr>
          <w:trHeight w:hRule="exact" w:val="527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72ED8" w:rsidTr="00BC54E9">
        <w:trPr>
          <w:trHeight w:hRule="exact" w:val="527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C72ED8" w:rsidTr="00BC54E9">
        <w:trPr>
          <w:trHeight w:hRule="exact" w:val="527"/>
        </w:trPr>
        <w:tc>
          <w:tcPr>
            <w:tcW w:w="664" w:type="dxa"/>
            <w:vAlign w:val="center"/>
          </w:tcPr>
          <w:p w:rsidR="00C72ED8" w:rsidRDefault="00C72ED8" w:rsidP="00BC54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9</w:t>
            </w:r>
          </w:p>
        </w:tc>
        <w:tc>
          <w:tcPr>
            <w:tcW w:w="698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0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1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85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74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56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42" w:type="dxa"/>
            <w:vAlign w:val="center"/>
          </w:tcPr>
          <w:p w:rsidR="00C72ED8" w:rsidRDefault="00C72ED8" w:rsidP="00BC54E9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C72ED8" w:rsidRDefault="00C72ED8" w:rsidP="00C72ED8">
      <w:pPr>
        <w:ind w:leftChars="200" w:left="840" w:hangingChars="200" w:hanging="420"/>
        <w:rPr>
          <w:rFonts w:ascii="仿宋_GB2312" w:eastAsia="仿宋_GB2312" w:hAnsi="仿宋_GB2312" w:cs="仿宋_GB2312"/>
          <w:szCs w:val="21"/>
        </w:rPr>
      </w:pPr>
    </w:p>
    <w:p w:rsidR="00C72ED8" w:rsidRDefault="00C72ED8" w:rsidP="00C72ED8">
      <w:pPr>
        <w:ind w:leftChars="200" w:left="840" w:hangingChars="200" w:hanging="420"/>
        <w:rPr>
          <w:rFonts w:ascii="仿宋_GB2312" w:eastAsia="仿宋_GB2312" w:hAnsi="仿宋_GB2312" w:cs="仿宋_GB2312"/>
          <w:szCs w:val="21"/>
        </w:rPr>
      </w:pPr>
    </w:p>
    <w:p w:rsidR="00C72ED8" w:rsidRDefault="00C72ED8" w:rsidP="00C72ED8">
      <w:pPr>
        <w:ind w:leftChars="200" w:left="840" w:hangingChars="200" w:hanging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注：1.本表登记面向全体教职员工、离退休老同志及家属，广大校友，社会各界人士；</w:t>
      </w:r>
    </w:p>
    <w:p w:rsidR="00C72ED8" w:rsidRDefault="00C72ED8" w:rsidP="00C72ED8">
      <w:pPr>
        <w:ind w:leftChars="400" w:left="84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2.类别：文献、实物、音像、其他四类；</w:t>
      </w:r>
    </w:p>
    <w:p w:rsidR="00C72ED8" w:rsidRDefault="00C72ED8" w:rsidP="00C72ED8">
      <w:pPr>
        <w:ind w:leftChars="400" w:left="840"/>
      </w:pPr>
      <w:r>
        <w:rPr>
          <w:rFonts w:ascii="仿宋_GB2312" w:eastAsia="仿宋_GB2312" w:hAnsi="仿宋_GB2312" w:cs="仿宋_GB2312" w:hint="eastAsia"/>
          <w:szCs w:val="21"/>
        </w:rPr>
        <w:t>3.暂管部门为代表学校的首次接收的院（部、中心）、部门。</w:t>
      </w:r>
    </w:p>
    <w:p w:rsidR="00C72ED8" w:rsidRDefault="00C72ED8" w:rsidP="00C72ED8">
      <w:pPr>
        <w:rPr>
          <w:szCs w:val="21"/>
        </w:rPr>
      </w:pPr>
    </w:p>
    <w:p w:rsidR="00C72ED8" w:rsidRDefault="00C72ED8" w:rsidP="00C72ED8"/>
    <w:p w:rsidR="00BB544D" w:rsidRPr="00C72ED8" w:rsidRDefault="00BB544D"/>
    <w:sectPr w:rsidR="00BB544D" w:rsidRPr="00C7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D8"/>
    <w:rsid w:val="00BB544D"/>
    <w:rsid w:val="00C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C1E85-8B88-45BF-8B88-F6DCEFB7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2024-12-04T06:17:00Z</dcterms:created>
  <dcterms:modified xsi:type="dcterms:W3CDTF">2024-12-04T06:18:00Z</dcterms:modified>
</cp:coreProperties>
</file>